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03" w:rsidRDefault="00C34C03" w:rsidP="00C34C03">
      <w:pPr>
        <w:rPr>
          <w:rFonts w:ascii="Arial" w:hAnsi="Arial" w:cs="Arial"/>
          <w:color w:val="000000"/>
        </w:rPr>
      </w:pPr>
      <w:r w:rsidRPr="00A31253">
        <w:rPr>
          <w:rFonts w:ascii="Times New Roman" w:hAnsi="Times New Roman" w:cs="Times New Roman"/>
          <w:b/>
          <w:sz w:val="24"/>
          <w:szCs w:val="24"/>
        </w:rPr>
        <w:t xml:space="preserve">Таблица новых льгот для малого и среднего бизнеса в связи с </w:t>
      </w:r>
      <w:proofErr w:type="spellStart"/>
      <w:r w:rsidRPr="00A31253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A31253"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752"/>
        <w:gridCol w:w="3023"/>
      </w:tblGrid>
      <w:tr w:rsidR="00C34C03" w:rsidRPr="00A31253" w:rsidTr="00497E8E">
        <w:trPr>
          <w:tblHeader/>
        </w:trPr>
        <w:tc>
          <w:tcPr>
            <w:tcW w:w="2730" w:type="dxa"/>
            <w:shd w:val="clear" w:color="auto" w:fill="FFFFFF" w:themeFill="background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C03" w:rsidRPr="00A31253" w:rsidRDefault="00C34C03" w:rsidP="00497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53">
              <w:rPr>
                <w:rFonts w:ascii="Times New Roman" w:hAnsi="Times New Roman" w:cs="Times New Roman"/>
                <w:b/>
                <w:sz w:val="24"/>
                <w:szCs w:val="24"/>
              </w:rPr>
              <w:t>Мера поддержки бизнеса</w:t>
            </w:r>
          </w:p>
        </w:tc>
        <w:tc>
          <w:tcPr>
            <w:tcW w:w="3752" w:type="dxa"/>
            <w:shd w:val="clear" w:color="auto" w:fill="FFFFFF" w:themeFill="background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C03" w:rsidRPr="00A31253" w:rsidRDefault="00C34C03" w:rsidP="00497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53">
              <w:rPr>
                <w:rFonts w:ascii="Times New Roman" w:hAnsi="Times New Roman" w:cs="Times New Roman"/>
                <w:b/>
                <w:sz w:val="24"/>
                <w:szCs w:val="24"/>
              </w:rPr>
              <w:t>Кто вправе воспользоваться предоставленными льготами</w:t>
            </w:r>
          </w:p>
        </w:tc>
        <w:tc>
          <w:tcPr>
            <w:tcW w:w="3023" w:type="dxa"/>
            <w:shd w:val="clear" w:color="auto" w:fill="FFFFFF" w:themeFill="background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C03" w:rsidRPr="00A31253" w:rsidRDefault="00C34C03" w:rsidP="00497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5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Перенос сроков сдачи отчетности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Все налогоплательщики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Постановление Правительства от 02.04.2020 № 409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Отсрочка по уплате налогов и взносов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Субъекты малого и среднего предпринимательства, которые занимаются бизнесом из перечня пострадавших отраслей экономики.</w:t>
            </w:r>
          </w:p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Остальные налогоплательщики, которые заняты в пострадавших отраслях, также могут получить отсрочку, подав заявление.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Постановление Правительства от 02.04.2020 № 409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Б</w:t>
            </w:r>
            <w:r w:rsidRPr="00A31253">
              <w:t>езвозмездная помощь из бюджета в сумме 12 130 руб. в месяц на каждого сотрудника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Субъекты малого и среднего предпринимательства, которые занимаются бизнесом из перечня пострадавших отраслей экономики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Обращение</w:t>
            </w:r>
            <w:r w:rsidRPr="00A31253">
              <w:t xml:space="preserve"> Президента от 15.04.2020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Пониженные тарифы страховых взносов в размере 15 процентов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Субъекты малого и среднего предпринимательства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Федеральный з</w:t>
            </w:r>
            <w:r w:rsidRPr="00A31253">
              <w:t>акон от 01.04.2020 № 102-ФЗ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Отмена налоговых проверок и взысканий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Все налогоплательщики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Постановление Правительства от 02.04.2020 № 409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Мораторий на неналоговые проверки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Организации и ИП, которые относятся к среднему бизнесу (мораторий для малого бизнеса действовал и раньше)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Федеральный з</w:t>
            </w:r>
            <w:r w:rsidRPr="00A31253">
              <w:t>акон от 01.04.2020 № 98-ФЗ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Кредитные каникулы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Субъекты малого и среднего предпринимательства, которые занимаются бизнесом из перечня пострадавших отраслей экономики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Федеральный з</w:t>
            </w:r>
            <w:r w:rsidRPr="00A31253">
              <w:t>акон от 03.04.2020 № 106-ФЗ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lastRenderedPageBreak/>
              <w:t>Беспроцентный кредит на выплату зарплаты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Субъекты малого и среднего предпринимательства, которые занимаются бизнесом из перечня пострадавших отраслей экономики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Постановление Правительства от 02.04.2020 № 422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Мораторий на банкротств</w:t>
            </w:r>
            <w:r>
              <w:t>о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Организации и ИП из перечня пострадавших отраслей, а также организации, включенные в перечень системообразующих и стратегических предприятий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Постановление Правительства от 03.04.2020 № 428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Отсрочка по арендным платежам за недвижимое имущество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Субъекты малого и среднего предпринимательства, которые занимаются бизнесом из перечня пострадавших отраслей экономики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Распоряжение Правительства РФ от 19.03.2020 № 670-р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Льготные кредиты малому и среднему бизнесу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 xml:space="preserve">Субъекты малого или среднего предпринимательства, а также </w:t>
            </w:r>
            <w:proofErr w:type="spellStart"/>
            <w:r w:rsidRPr="00A31253">
              <w:t>самозанятые</w:t>
            </w:r>
            <w:proofErr w:type="spellEnd"/>
            <w:r w:rsidRPr="00A31253">
              <w:t>, которые работают в отраслях, перечисленных приложении № 1 к Правилам, утвержденным постановлением Правительства от 30.12.2018 № 1764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Постановление Правительства от 31.03.2020 № 372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Возмещение затрат туроператоров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В</w:t>
            </w:r>
            <w:r w:rsidRPr="00343593">
              <w:t>ласти обязали туроператоров возвращать деньги гражданам. Но для этог</w:t>
            </w:r>
            <w:r>
              <w:t>о установили жесткие требования</w:t>
            </w:r>
            <w:r w:rsidRPr="00343593">
              <w:t>. Так как операторы будут компенсировать стоимость туров из специального фонда. Приче</w:t>
            </w:r>
            <w:r>
              <w:t xml:space="preserve">м только по договорам, которые </w:t>
            </w:r>
            <w:r w:rsidRPr="00343593">
              <w:t>з</w:t>
            </w:r>
            <w:r>
              <w:t>аключили с ними до 4 апреля, а поездка планировалась на весну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>
              <w:t>Р</w:t>
            </w:r>
            <w:r w:rsidRPr="00343593">
              <w:t>аспоряжение Правительства от 04.04.2020 № 898-р</w:t>
            </w:r>
          </w:p>
        </w:tc>
      </w:tr>
      <w:tr w:rsidR="00C34C03" w:rsidRPr="00A31253" w:rsidTr="00497E8E">
        <w:tc>
          <w:tcPr>
            <w:tcW w:w="273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Продление действия срочных лицензий и иных разрешений</w:t>
            </w:r>
          </w:p>
        </w:tc>
        <w:tc>
          <w:tcPr>
            <w:tcW w:w="37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t>Организации и ИП, которые имеют лицензии и разрешения,</w:t>
            </w:r>
          </w:p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proofErr w:type="gramStart"/>
            <w:r w:rsidRPr="00A31253">
              <w:t>сроки</w:t>
            </w:r>
            <w:proofErr w:type="gramEnd"/>
            <w:r w:rsidRPr="00A31253">
              <w:t xml:space="preserve"> действия которых истекают в период с 15 марта по 31 декабря 2020 года и действие которых </w:t>
            </w:r>
            <w:r w:rsidRPr="00A31253">
              <w:lastRenderedPageBreak/>
              <w:t>продлевается на 12 месяцев, согласно приложению № 1 к постановлению Правительства</w:t>
            </w:r>
          </w:p>
        </w:tc>
        <w:tc>
          <w:tcPr>
            <w:tcW w:w="30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34C03" w:rsidRPr="00A31253" w:rsidRDefault="00C34C03" w:rsidP="00497E8E">
            <w:pPr>
              <w:pStyle w:val="a3"/>
              <w:spacing w:before="0" w:beforeAutospacing="0" w:after="0" w:afterAutospacing="0"/>
            </w:pPr>
            <w:r w:rsidRPr="00A31253">
              <w:lastRenderedPageBreak/>
              <w:t>Постановление Правительства от 03.04.2020 № 440</w:t>
            </w:r>
          </w:p>
        </w:tc>
      </w:tr>
    </w:tbl>
    <w:p w:rsidR="00C34C03" w:rsidRPr="00A31253" w:rsidRDefault="00C34C03" w:rsidP="00C3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B4B" w:rsidRDefault="00625B4B">
      <w:bookmarkStart w:id="0" w:name="_GoBack"/>
      <w:bookmarkEnd w:id="0"/>
    </w:p>
    <w:sectPr w:rsidR="0062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03"/>
    <w:rsid w:val="00625B4B"/>
    <w:rsid w:val="00C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2020-04-30T14:38:00Z</dcterms:created>
  <dcterms:modified xsi:type="dcterms:W3CDTF">2020-04-30T14:39:00Z</dcterms:modified>
</cp:coreProperties>
</file>